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792242" w:rsidRDefault="00792242">
      <w:pPr>
        <w:spacing w:after="0"/>
        <w:ind w:left="-1440" w:right="10466"/>
      </w:pPr>
    </w:p>
    <w:tbl>
      <w:tblPr>
        <w:tblStyle w:val="TableGrid"/>
        <w:tblW w:w="10470" w:type="dxa"/>
        <w:tblInd w:w="-726" w:type="dxa"/>
        <w:tblCellMar>
          <w:top w:w="111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3103"/>
        <w:gridCol w:w="1702"/>
        <w:gridCol w:w="3515"/>
        <w:gridCol w:w="1701"/>
      </w:tblGrid>
      <w:tr w:rsidR="00792242" w14:paraId="6EA60F5A" w14:textId="77777777">
        <w:trPr>
          <w:trHeight w:val="509"/>
        </w:trPr>
        <w:tc>
          <w:tcPr>
            <w:tcW w:w="525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AEF092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TOIMITTAJA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912219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TILAAJA</w:t>
            </w:r>
          </w:p>
        </w:tc>
      </w:tr>
      <w:tr w:rsidR="00792242" w14:paraId="60926951" w14:textId="77777777">
        <w:trPr>
          <w:trHeight w:val="509"/>
        </w:trPr>
        <w:tc>
          <w:tcPr>
            <w:tcW w:w="525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E123B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CAF2F5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</w:tr>
      <w:tr w:rsidR="00792242" w14:paraId="1BFB3A20" w14:textId="77777777">
        <w:trPr>
          <w:trHeight w:val="509"/>
        </w:trPr>
        <w:tc>
          <w:tcPr>
            <w:tcW w:w="525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D06CB9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6ACF4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</w:tr>
      <w:tr w:rsidR="00792242" w14:paraId="3A480207" w14:textId="77777777">
        <w:trPr>
          <w:trHeight w:val="509"/>
        </w:trPr>
        <w:tc>
          <w:tcPr>
            <w:tcW w:w="355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505F6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576A39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Faksi</w:t>
            </w:r>
          </w:p>
        </w:tc>
        <w:tc>
          <w:tcPr>
            <w:tcW w:w="35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2DD8D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0E350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Faksi</w:t>
            </w:r>
          </w:p>
        </w:tc>
      </w:tr>
      <w:tr w:rsidR="00792242" w14:paraId="45740EB5" w14:textId="77777777">
        <w:trPr>
          <w:trHeight w:val="509"/>
        </w:trPr>
        <w:tc>
          <w:tcPr>
            <w:tcW w:w="525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E3B666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F8DCF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</w:tr>
      <w:tr w:rsidR="00792242" w14:paraId="6A9D3E2D" w14:textId="77777777">
        <w:trPr>
          <w:trHeight w:val="509"/>
        </w:trPr>
        <w:tc>
          <w:tcPr>
            <w:tcW w:w="525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AE564A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C78D29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</w:tr>
      <w:tr w:rsidR="00792242" w14:paraId="02701443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0EA73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TOIMITTAJA ja TILAAJA ovat sopineet seuraavasta huoltosopimuksesta:</w:t>
            </w:r>
          </w:p>
        </w:tc>
      </w:tr>
      <w:tr w:rsidR="00792242" w14:paraId="0A37501D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AB6C7B" w14:textId="77777777" w:rsidR="00792242" w:rsidRDefault="00792242"/>
        </w:tc>
      </w:tr>
      <w:tr w:rsidR="00792242" w14:paraId="5C80CD5E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66580E3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1 § Sopimuksen sisältö</w:t>
            </w:r>
          </w:p>
        </w:tc>
      </w:tr>
      <w:tr w:rsidR="00792242" w14:paraId="3C8B71C1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E66E8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 xml:space="preserve">Tällä Sopimuksella sovitaan siihen osana kuuluvien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>yleisten huoltosopimusehtojen NU 15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mukaisesta</w:t>
            </w:r>
          </w:p>
        </w:tc>
      </w:tr>
      <w:tr w:rsidR="00792242" w14:paraId="7768432A" w14:textId="77777777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EB378F" w14:textId="77777777" w:rsidR="00792242" w:rsidRDefault="00792242"/>
        </w:tc>
        <w:tc>
          <w:tcPr>
            <w:tcW w:w="10021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63E47E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ennakkohuollosta</w:t>
            </w:r>
          </w:p>
        </w:tc>
      </w:tr>
      <w:tr w:rsidR="00792242" w14:paraId="072F7FFE" w14:textId="77777777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5A809" w14:textId="77777777" w:rsidR="00792242" w:rsidRDefault="00792242"/>
        </w:tc>
        <w:tc>
          <w:tcPr>
            <w:tcW w:w="10021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F0F524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korjaushuollosta</w:t>
            </w:r>
          </w:p>
        </w:tc>
      </w:tr>
      <w:tr w:rsidR="00792242" w14:paraId="10413472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D9F014" w14:textId="77777777" w:rsidR="00792242" w:rsidRDefault="004873B2">
            <w:proofErr w:type="spellStart"/>
            <w:proofErr w:type="gramStart"/>
            <w:r>
              <w:rPr>
                <w:rFonts w:ascii="Arial" w:eastAsia="Arial" w:hAnsi="Arial" w:cs="Arial"/>
                <w:color w:val="181717"/>
                <w:sz w:val="14"/>
              </w:rPr>
              <w:t>lukuunottamatta</w:t>
            </w:r>
            <w:proofErr w:type="spellEnd"/>
            <w:proofErr w:type="gramEnd"/>
            <w:r>
              <w:rPr>
                <w:rFonts w:ascii="Arial" w:eastAsia="Arial" w:hAnsi="Arial" w:cs="Arial"/>
                <w:color w:val="181717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>NU 15 -ehtojen 4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kohdassa mainittuja seuraavia toimenpiteitä:</w:t>
            </w:r>
          </w:p>
        </w:tc>
      </w:tr>
      <w:tr w:rsidR="00792242" w14:paraId="5A39BBE3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C8F396" w14:textId="77777777" w:rsidR="00792242" w:rsidRDefault="00792242"/>
        </w:tc>
      </w:tr>
      <w:tr w:rsidR="00792242" w14:paraId="72A3D3EC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0B940D" w14:textId="77777777" w:rsidR="00792242" w:rsidRDefault="00792242"/>
        </w:tc>
      </w:tr>
      <w:tr w:rsidR="00792242" w14:paraId="0E27B00A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061E4C" w14:textId="77777777" w:rsidR="00792242" w:rsidRDefault="00792242"/>
        </w:tc>
      </w:tr>
      <w:tr w:rsidR="00792242" w14:paraId="3BC4FA5E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C776DD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Huoltoon sisältyvät toimenpiteet on yksilöity jäljempänä:</w:t>
            </w:r>
          </w:p>
        </w:tc>
      </w:tr>
      <w:tr w:rsidR="00792242" w14:paraId="08575412" w14:textId="77777777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AFD9C" w14:textId="77777777" w:rsidR="00792242" w:rsidRDefault="00792242"/>
        </w:tc>
        <w:tc>
          <w:tcPr>
            <w:tcW w:w="48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871B2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ennakkohuollon tarkistuslista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78D563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792242" w14:paraId="50D447F8" w14:textId="77777777">
        <w:trPr>
          <w:trHeight w:val="506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94D5A5" w14:textId="77777777" w:rsidR="00792242" w:rsidRDefault="00792242"/>
        </w:tc>
        <w:tc>
          <w:tcPr>
            <w:tcW w:w="48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C4DA3E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kuluvien osien luettelo ja vaihtoväli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15555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792242" w14:paraId="546ED0ED" w14:textId="77777777">
        <w:trPr>
          <w:trHeight w:val="506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EEC669" w14:textId="77777777" w:rsidR="00792242" w:rsidRDefault="00792242"/>
        </w:tc>
        <w:tc>
          <w:tcPr>
            <w:tcW w:w="48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67D5B8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korjaushuollon tarkistuslista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9E09C6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792242" w14:paraId="1E7916F5" w14:textId="77777777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56B9AB" w14:textId="77777777" w:rsidR="00792242" w:rsidRDefault="00792242"/>
        </w:tc>
        <w:tc>
          <w:tcPr>
            <w:tcW w:w="48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CAE1A4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tilaajan pitämän käyttöpäiväkirjan tarkistuslista (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>NU 15 kohta 6</w:t>
            </w:r>
            <w:r>
              <w:rPr>
                <w:rFonts w:ascii="Arial" w:eastAsia="Arial" w:hAnsi="Arial" w:cs="Arial"/>
                <w:color w:val="181717"/>
                <w:sz w:val="14"/>
              </w:rPr>
              <w:t>)</w:t>
            </w:r>
          </w:p>
        </w:tc>
        <w:tc>
          <w:tcPr>
            <w:tcW w:w="521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893067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792242" w14:paraId="5687BE9E" w14:textId="77777777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FB0818" w14:textId="77777777" w:rsidR="00792242" w:rsidRDefault="00792242"/>
        </w:tc>
        <w:tc>
          <w:tcPr>
            <w:tcW w:w="10021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85682A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muut liitteet, mitkä?</w:t>
            </w:r>
          </w:p>
        </w:tc>
      </w:tr>
      <w:tr w:rsidR="00792242" w14:paraId="049F31CB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128261" w14:textId="77777777" w:rsidR="00792242" w:rsidRDefault="00792242"/>
        </w:tc>
      </w:tr>
      <w:tr w:rsidR="00792242" w14:paraId="62486C05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01652C" w14:textId="77777777" w:rsidR="00792242" w:rsidRDefault="00792242"/>
        </w:tc>
      </w:tr>
      <w:tr w:rsidR="00792242" w14:paraId="4B99056E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99C43A" w14:textId="77777777" w:rsidR="00792242" w:rsidRDefault="00792242"/>
        </w:tc>
      </w:tr>
      <w:tr w:rsidR="00792242" w14:paraId="4DDBEF00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61D779" w14:textId="77777777" w:rsidR="00792242" w:rsidRDefault="00792242"/>
        </w:tc>
      </w:tr>
      <w:tr w:rsidR="00792242" w14:paraId="3CF2D8B6" w14:textId="77777777">
        <w:trPr>
          <w:trHeight w:val="509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B78278" w14:textId="77777777" w:rsidR="00792242" w:rsidRDefault="00792242"/>
        </w:tc>
      </w:tr>
      <w:tr w:rsidR="00792242" w14:paraId="5AC91121" w14:textId="77777777">
        <w:trPr>
          <w:trHeight w:val="1018"/>
        </w:trPr>
        <w:tc>
          <w:tcPr>
            <w:tcW w:w="10470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9103F1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Jos tämän Sopimuksen ja sen liitteiden välillä on ristiriitaa, sovelletaan ensisijaisesti sopimusta ja sen jälkeen liitteitä. Liitteitä sovelletaan yllä ilmenevässä järjestyksessä, ellei olosuhteista selkeästi muuta ilmene.</w:t>
            </w:r>
          </w:p>
        </w:tc>
      </w:tr>
    </w:tbl>
    <w:p w14:paraId="1FC39945" w14:textId="77777777" w:rsidR="00792242" w:rsidRDefault="00792242">
      <w:pPr>
        <w:spacing w:after="0"/>
        <w:ind w:left="-1440" w:right="10466"/>
      </w:pPr>
    </w:p>
    <w:tbl>
      <w:tblPr>
        <w:tblStyle w:val="TableGrid"/>
        <w:tblW w:w="10484" w:type="dxa"/>
        <w:tblInd w:w="-726" w:type="dxa"/>
        <w:tblCellMar>
          <w:top w:w="111" w:type="dxa"/>
          <w:right w:w="23" w:type="dxa"/>
        </w:tblCellMar>
        <w:tblLook w:val="04A0" w:firstRow="1" w:lastRow="0" w:firstColumn="1" w:lastColumn="0" w:noHBand="0" w:noVBand="1"/>
      </w:tblPr>
      <w:tblGrid>
        <w:gridCol w:w="477"/>
        <w:gridCol w:w="1247"/>
        <w:gridCol w:w="1823"/>
        <w:gridCol w:w="147"/>
        <w:gridCol w:w="1545"/>
        <w:gridCol w:w="1837"/>
        <w:gridCol w:w="1696"/>
        <w:gridCol w:w="1712"/>
      </w:tblGrid>
      <w:tr w:rsidR="00792242" w14:paraId="40305DBB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775367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b/>
                <w:color w:val="181717"/>
                <w:sz w:val="18"/>
              </w:rPr>
              <w:t>2 § Laitteisto (NU 15 kohta 2)</w:t>
            </w:r>
          </w:p>
        </w:tc>
      </w:tr>
      <w:tr w:rsidR="00792242" w14:paraId="57C183E1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62CB0E" w14:textId="77777777" w:rsidR="00792242" w:rsidRDefault="00792242"/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CD9D51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Lukumäärä</w:t>
            </w:r>
          </w:p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11F024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Nimitys/tyyppi</w:t>
            </w:r>
          </w:p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E6EBFD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Kuvaus/sarja-, tyyppinumero) </w:t>
            </w:r>
          </w:p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8EB04A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Huollon suorituspaikka</w:t>
            </w:r>
          </w:p>
        </w:tc>
      </w:tr>
      <w:tr w:rsidR="00792242" w14:paraId="649841BE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20A0C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1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CE0A41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EBF3C5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98A12B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46DB82" w14:textId="77777777" w:rsidR="00792242" w:rsidRDefault="00792242"/>
        </w:tc>
      </w:tr>
      <w:tr w:rsidR="00792242" w14:paraId="18F999B5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44751B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2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97CC1D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0FFD37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699379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E9F23F" w14:textId="77777777" w:rsidR="00792242" w:rsidRDefault="00792242"/>
        </w:tc>
      </w:tr>
      <w:tr w:rsidR="00792242" w14:paraId="5FCD5EC4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778152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3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72F646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CE6F91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CDCEAD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B9E253" w14:textId="77777777" w:rsidR="00792242" w:rsidRDefault="00792242"/>
        </w:tc>
      </w:tr>
      <w:tr w:rsidR="00792242" w14:paraId="2598DEE6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9935FF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4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DE523C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E56223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547A01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3CB0F" w14:textId="77777777" w:rsidR="00792242" w:rsidRDefault="00792242"/>
        </w:tc>
      </w:tr>
      <w:tr w:rsidR="00792242" w14:paraId="78941E47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240AAE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459315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37F28F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FB9E20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DF9E56" w14:textId="77777777" w:rsidR="00792242" w:rsidRDefault="00792242"/>
        </w:tc>
      </w:tr>
      <w:tr w:rsidR="00792242" w14:paraId="29B4EA11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87E3DE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6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871BC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4A5D23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8610EB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7805D2" w14:textId="77777777" w:rsidR="00792242" w:rsidRDefault="00792242"/>
        </w:tc>
      </w:tr>
      <w:tr w:rsidR="00792242" w14:paraId="75697EEC" w14:textId="77777777" w:rsidTr="0998D25C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9B8484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7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3F29E8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7B4B86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0FF5F2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30AD66" w14:textId="77777777" w:rsidR="00792242" w:rsidRDefault="00792242"/>
        </w:tc>
      </w:tr>
      <w:tr w:rsidR="00792242" w14:paraId="44B0A208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853697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8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829076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A226A1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AD93B2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E4B5B7" w14:textId="77777777" w:rsidR="00792242" w:rsidRDefault="00792242"/>
        </w:tc>
      </w:tr>
      <w:tr w:rsidR="00792242" w14:paraId="2B2B7304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9009E4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9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204FF1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BF0D7D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62F1B3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F2C34E" w14:textId="77777777" w:rsidR="00792242" w:rsidRDefault="00792242"/>
        </w:tc>
      </w:tr>
      <w:tr w:rsidR="00792242" w14:paraId="5D369756" w14:textId="77777777" w:rsidTr="0998D25C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6DE71A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10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0A4E5D" w14:textId="77777777" w:rsidR="00792242" w:rsidRDefault="00792242"/>
        </w:tc>
        <w:tc>
          <w:tcPr>
            <w:tcW w:w="1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219836" w14:textId="77777777" w:rsidR="00792242" w:rsidRDefault="00792242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6FEF7D" w14:textId="77777777" w:rsidR="00792242" w:rsidRDefault="00792242"/>
        </w:tc>
        <w:tc>
          <w:tcPr>
            <w:tcW w:w="34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94DBDC" w14:textId="77777777" w:rsidR="00792242" w:rsidRDefault="00792242"/>
        </w:tc>
      </w:tr>
      <w:tr w:rsidR="00792242" w14:paraId="5C44A983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C93495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Laitteiston erikoisominaisuudet, jotka huomioitava:</w:t>
            </w:r>
          </w:p>
        </w:tc>
      </w:tr>
      <w:tr w:rsidR="00792242" w14:paraId="769D0D3C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CD245A" w14:textId="77777777" w:rsidR="00792242" w:rsidRDefault="00792242"/>
        </w:tc>
      </w:tr>
      <w:tr w:rsidR="00792242" w14:paraId="43BF81E7" w14:textId="77777777" w:rsidTr="0998D25C">
        <w:trPr>
          <w:trHeight w:val="506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30D59A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Laitteiston käyttöön, käyttöympäristöön tai muuhun liittyvät erikoisominaisuudet</w:t>
            </w:r>
          </w:p>
        </w:tc>
      </w:tr>
      <w:tr w:rsidR="00792242" w14:paraId="1231BE67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FEB5B0" w14:textId="77777777" w:rsidR="00792242" w:rsidRDefault="00792242"/>
        </w:tc>
      </w:tr>
      <w:tr w:rsidR="00792242" w14:paraId="00E2406A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501247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Sopimus ei koske Laitteiston tässä lueteltuja osia </w:t>
            </w:r>
          </w:p>
        </w:tc>
      </w:tr>
      <w:tr w:rsidR="00792242" w14:paraId="30D7AA69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96D064" w14:textId="77777777" w:rsidR="00792242" w:rsidRDefault="00792242"/>
        </w:tc>
      </w:tr>
      <w:tr w:rsidR="00792242" w14:paraId="589840A5" w14:textId="77777777" w:rsidTr="0998D25C">
        <w:trPr>
          <w:trHeight w:val="509"/>
        </w:trPr>
        <w:tc>
          <w:tcPr>
            <w:tcW w:w="10484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26C466" w14:textId="005E1083" w:rsidR="00792242" w:rsidRDefault="004873B2">
            <w:pPr>
              <w:ind w:left="85"/>
            </w:pPr>
            <w:r w:rsidRPr="0998D25C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>3 § Ulkopuolisen huollon käyttäminen (NU 15 kohta 3</w:t>
            </w:r>
            <w:r w:rsidR="2AD2C43E" w:rsidRPr="0998D25C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>3</w:t>
            </w:r>
            <w:r w:rsidRPr="0998D25C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>)</w:t>
            </w:r>
          </w:p>
        </w:tc>
      </w:tr>
      <w:tr w:rsidR="00792242" w14:paraId="23DE7981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CFE196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Toimittajan valtuuttama ulkopuolinen huoltaja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73FA65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Toimittajan valtuuttama ulkopuolinen huoltaja</w:t>
            </w:r>
          </w:p>
        </w:tc>
      </w:tr>
      <w:tr w:rsidR="00792242" w14:paraId="105A9044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2FE164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94B961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</w:tr>
      <w:tr w:rsidR="00792242" w14:paraId="21481DC8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D85FCB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7F798C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</w:tr>
      <w:tr w:rsidR="00792242" w14:paraId="2FBD7804" w14:textId="77777777" w:rsidTr="0998D25C">
        <w:trPr>
          <w:trHeight w:val="509"/>
        </w:trPr>
        <w:tc>
          <w:tcPr>
            <w:tcW w:w="354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F712FA" w14:textId="77777777" w:rsidR="00792242" w:rsidRDefault="004873B2">
            <w:pPr>
              <w:ind w:right="2972"/>
              <w:jc w:val="right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Puhelin                                                                            </w:t>
            </w:r>
          </w:p>
        </w:tc>
        <w:tc>
          <w:tcPr>
            <w:tcW w:w="169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22D998" w14:textId="77777777" w:rsidR="00792242" w:rsidRDefault="004873B2">
            <w:pPr>
              <w:ind w:left="-37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   Faksi</w:t>
            </w:r>
          </w:p>
        </w:tc>
        <w:tc>
          <w:tcPr>
            <w:tcW w:w="353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B62FBF" w14:textId="77777777" w:rsidR="00792242" w:rsidRDefault="004873B2">
            <w:pPr>
              <w:ind w:right="2958"/>
              <w:jc w:val="right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Puhelin                                                                            </w:t>
            </w:r>
          </w:p>
        </w:tc>
        <w:tc>
          <w:tcPr>
            <w:tcW w:w="17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7EC16F" w14:textId="77777777" w:rsidR="00792242" w:rsidRDefault="004873B2">
            <w:pPr>
              <w:ind w:left="-23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   Faksi</w:t>
            </w:r>
          </w:p>
        </w:tc>
      </w:tr>
      <w:tr w:rsidR="00792242" w14:paraId="4352377E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72F08A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43994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</w:tr>
      <w:tr w:rsidR="00792242" w14:paraId="096497BC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6624C6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C9295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</w:tr>
      <w:tr w:rsidR="00792242" w14:paraId="4451A88B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578849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Toimeksiannon kuvaus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29D0A3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Toimeksiannon kuvaus</w:t>
            </w:r>
          </w:p>
        </w:tc>
      </w:tr>
      <w:tr w:rsidR="00792242" w14:paraId="34FF1C98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072C0D" w14:textId="77777777" w:rsidR="00792242" w:rsidRDefault="00792242"/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A21919" w14:textId="77777777" w:rsidR="00792242" w:rsidRDefault="00792242"/>
        </w:tc>
      </w:tr>
      <w:tr w:rsidR="00792242" w14:paraId="458B2E53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D10BB0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Huollon tyyppi/laitteisto</w:t>
            </w:r>
          </w:p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8F2D83" w14:textId="77777777" w:rsidR="00792242" w:rsidRDefault="004873B2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Millainen huolto/laitteisto</w:t>
            </w:r>
          </w:p>
        </w:tc>
      </w:tr>
      <w:tr w:rsidR="00792242" w14:paraId="6BD18F9B" w14:textId="77777777" w:rsidTr="0998D25C">
        <w:trPr>
          <w:trHeight w:val="509"/>
        </w:trPr>
        <w:tc>
          <w:tcPr>
            <w:tcW w:w="523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8601FE" w14:textId="77777777" w:rsidR="00792242" w:rsidRDefault="00792242"/>
        </w:tc>
        <w:tc>
          <w:tcPr>
            <w:tcW w:w="524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3CABC7" w14:textId="77777777" w:rsidR="00792242" w:rsidRDefault="00792242"/>
        </w:tc>
      </w:tr>
    </w:tbl>
    <w:p w14:paraId="5B08B5D1" w14:textId="77777777" w:rsidR="00792242" w:rsidRDefault="00792242">
      <w:pPr>
        <w:spacing w:after="0"/>
        <w:ind w:left="-1440" w:right="10466"/>
      </w:pPr>
    </w:p>
    <w:tbl>
      <w:tblPr>
        <w:tblStyle w:val="TableGrid"/>
        <w:tblW w:w="10501" w:type="dxa"/>
        <w:tblInd w:w="-726" w:type="dxa"/>
        <w:tblCellMar>
          <w:top w:w="111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2027"/>
        <w:gridCol w:w="297"/>
        <w:gridCol w:w="2268"/>
        <w:gridCol w:w="5432"/>
      </w:tblGrid>
      <w:tr w:rsidR="00792242" w14:paraId="11662F72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2A5447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4 § Ennakkohuollon suorittaminen (NU 15 kohta </w:t>
            </w:r>
            <w:proofErr w:type="gramStart"/>
            <w:r>
              <w:rPr>
                <w:rFonts w:ascii="Arial" w:eastAsia="Arial" w:hAnsi="Arial" w:cs="Arial"/>
                <w:b/>
                <w:color w:val="181717"/>
                <w:sz w:val="18"/>
              </w:rPr>
              <w:t>4 )</w:t>
            </w:r>
            <w:proofErr w:type="gramEnd"/>
          </w:p>
        </w:tc>
      </w:tr>
      <w:tr w:rsidR="00792242" w14:paraId="4E4F5504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29E4A2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Ennakkohuolto suoritetaan</w:t>
            </w:r>
          </w:p>
        </w:tc>
      </w:tr>
      <w:tr w:rsidR="00792242" w14:paraId="1C82B1FE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DEB4AB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020396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viikoittain</w:t>
            </w:r>
          </w:p>
        </w:tc>
      </w:tr>
      <w:tr w:rsidR="00792242" w14:paraId="780E3E5D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D9C6F4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483275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kuukausittain</w:t>
            </w:r>
          </w:p>
        </w:tc>
      </w:tr>
      <w:tr w:rsidR="00792242" w14:paraId="0117386E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1F511A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B65CF5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neljänneksittäin</w:t>
            </w:r>
          </w:p>
        </w:tc>
      </w:tr>
      <w:tr w:rsidR="00792242" w14:paraId="25EAEE3F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F9C3DC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B49A31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792242" w14:paraId="1BCF587D" w14:textId="77777777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23141B" w14:textId="77777777" w:rsidR="00792242" w:rsidRDefault="00792242"/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BEE8C3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muu tässä mainittu huoltoväli</w:t>
            </w:r>
          </w:p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3B1409" w14:textId="77777777" w:rsidR="00792242" w:rsidRDefault="00792242"/>
        </w:tc>
      </w:tr>
      <w:tr w:rsidR="00792242" w14:paraId="1CD13D28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3F463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Ensimmäinen huoltokäynti</w:t>
            </w:r>
          </w:p>
        </w:tc>
      </w:tr>
      <w:tr w:rsidR="00792242" w14:paraId="039E5A67" w14:textId="77777777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7F8D39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lastRenderedPageBreak/>
              <w:t>Aika</w:t>
            </w:r>
          </w:p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2C75D1" w14:textId="77777777" w:rsidR="00792242" w:rsidRDefault="00792242"/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9CC7AE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(päivämäärä tai viikon numero)</w:t>
            </w:r>
          </w:p>
        </w:tc>
      </w:tr>
      <w:tr w:rsidR="00792242" w14:paraId="664355AD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965116" w14:textId="77777777" w:rsidR="00792242" w:rsidRDefault="00792242"/>
        </w:tc>
      </w:tr>
      <w:tr w:rsidR="00792242" w14:paraId="1DBA1328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BCC16F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5 § Korjaushuollon aloitusaika (NU 15 kohta 5, ensimmäinen kappale)</w:t>
            </w:r>
          </w:p>
        </w:tc>
      </w:tr>
      <w:tr w:rsidR="00792242" w14:paraId="6CA5856F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CAD143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 xml:space="preserve">Korjaushuolto aloitetaan tilaajan huoltokutsun jälkeen toimittajan normaalina työaikana viimeistään </w:t>
            </w:r>
          </w:p>
        </w:tc>
      </w:tr>
      <w:tr w:rsidR="00792242" w14:paraId="5E2FCC43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0FD4E1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Aika</w:t>
            </w:r>
          </w:p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F4E37C" w14:textId="77777777" w:rsidR="00792242" w:rsidRDefault="00792242"/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B67FF7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(tunnin/päivän) kuluttua kutsusta</w:t>
            </w:r>
          </w:p>
        </w:tc>
      </w:tr>
      <w:tr w:rsidR="00792242" w14:paraId="44FB30F8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6542E" w14:textId="77777777" w:rsidR="00792242" w:rsidRDefault="00792242"/>
        </w:tc>
      </w:tr>
      <w:tr w:rsidR="00792242" w14:paraId="211DABA6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419F9C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6 § Maksut (NU 15 kohdat 18, 19 ja 21)</w:t>
            </w:r>
          </w:p>
        </w:tc>
      </w:tr>
      <w:tr w:rsidR="00792242" w14:paraId="590DA6F1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83A77" w14:textId="77777777" w:rsidR="00792242" w:rsidRDefault="004873B2">
            <w:r>
              <w:rPr>
                <w:rFonts w:ascii="Arial" w:eastAsia="Arial" w:hAnsi="Arial" w:cs="Arial"/>
                <w:b/>
                <w:i/>
                <w:color w:val="181717"/>
                <w:sz w:val="14"/>
              </w:rPr>
              <w:t>Täytä soveltuva vaihtoehto (I tai II)</w:t>
            </w:r>
          </w:p>
        </w:tc>
      </w:tr>
      <w:tr w:rsidR="00792242" w14:paraId="5AD8FA63" w14:textId="77777777">
        <w:trPr>
          <w:trHeight w:val="506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61525F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4"/>
              </w:rPr>
              <w:t>VAIHTOEHTO I</w:t>
            </w:r>
          </w:p>
        </w:tc>
      </w:tr>
      <w:tr w:rsidR="00792242" w14:paraId="299DEF05" w14:textId="77777777">
        <w:trPr>
          <w:trHeight w:val="509"/>
        </w:trPr>
        <w:tc>
          <w:tcPr>
            <w:tcW w:w="280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F94F4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a) Ennakkohuollon kiinteä vuosimaksu</w:t>
            </w:r>
          </w:p>
        </w:tc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41E394" w14:textId="77777777" w:rsidR="00792242" w:rsidRDefault="00792242"/>
        </w:tc>
        <w:tc>
          <w:tcPr>
            <w:tcW w:w="54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729F04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euroa/vuosi</w:t>
            </w:r>
          </w:p>
        </w:tc>
      </w:tr>
      <w:tr w:rsidR="00792242" w14:paraId="69FE064F" w14:textId="77777777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4766F6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Vuosimaksu suoritetaan ennakkoon:</w:t>
            </w:r>
          </w:p>
        </w:tc>
      </w:tr>
      <w:tr w:rsidR="00792242" w14:paraId="1DD49984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2B00AE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492DC5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vuosineljänneksittäin</w:t>
            </w:r>
          </w:p>
        </w:tc>
      </w:tr>
      <w:tr w:rsidR="00792242" w14:paraId="2557B39B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C6D796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B33051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792242" w14:paraId="1CDB05B8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1831B3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3B8B05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vuosittain</w:t>
            </w:r>
          </w:p>
        </w:tc>
      </w:tr>
      <w:tr w:rsidR="00792242" w14:paraId="563E558B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E11D2A" w14:textId="77777777" w:rsidR="00792242" w:rsidRDefault="00792242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F1DA01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muu ajanjakso</w:t>
            </w:r>
          </w:p>
        </w:tc>
      </w:tr>
      <w:tr w:rsidR="00792242" w14:paraId="27638E96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122FB6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 xml:space="preserve">a) NU 15 kohdasta 18 poiketen sovitaan seuraavaa: </w:t>
            </w:r>
          </w:p>
        </w:tc>
      </w:tr>
      <w:tr w:rsidR="00792242" w14:paraId="31126E5D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E403A5" w14:textId="77777777" w:rsidR="00792242" w:rsidRDefault="00792242"/>
        </w:tc>
      </w:tr>
      <w:tr w:rsidR="00792242" w14:paraId="62431CDC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E398E2" w14:textId="77777777" w:rsidR="00792242" w:rsidRDefault="00792242"/>
        </w:tc>
      </w:tr>
      <w:tr w:rsidR="00792242" w14:paraId="21A0E975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04CDBD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b) NU 15 kohdasta 19 poiketen maksetaan korjaushuolto seuraavasti:</w:t>
            </w:r>
          </w:p>
        </w:tc>
      </w:tr>
      <w:tr w:rsidR="00792242" w14:paraId="16287F21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E93A62" w14:textId="77777777" w:rsidR="00792242" w:rsidRDefault="00792242"/>
        </w:tc>
      </w:tr>
      <w:tr w:rsidR="00792242" w14:paraId="384BA73E" w14:textId="77777777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B3F2EB" w14:textId="77777777" w:rsidR="00792242" w:rsidRDefault="00792242"/>
        </w:tc>
      </w:tr>
    </w:tbl>
    <w:p w14:paraId="7D34F5C7" w14:textId="77777777" w:rsidR="00792242" w:rsidRDefault="00792242">
      <w:pPr>
        <w:spacing w:after="0"/>
        <w:ind w:left="-1440" w:right="10466"/>
      </w:pPr>
    </w:p>
    <w:tbl>
      <w:tblPr>
        <w:tblStyle w:val="TableGrid"/>
        <w:tblW w:w="10648" w:type="dxa"/>
        <w:tblInd w:w="-726" w:type="dxa"/>
        <w:tblCellMar>
          <w:top w:w="105" w:type="dxa"/>
          <w:left w:w="85" w:type="dxa"/>
          <w:right w:w="90" w:type="dxa"/>
        </w:tblCellMar>
        <w:tblLook w:val="04A0" w:firstRow="1" w:lastRow="0" w:firstColumn="1" w:lastColumn="0" w:noHBand="0" w:noVBand="1"/>
      </w:tblPr>
      <w:tblGrid>
        <w:gridCol w:w="477"/>
        <w:gridCol w:w="1190"/>
        <w:gridCol w:w="2506"/>
        <w:gridCol w:w="1213"/>
        <w:gridCol w:w="1077"/>
        <w:gridCol w:w="4185"/>
      </w:tblGrid>
      <w:tr w:rsidR="00792242" w14:paraId="58B57D09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B81CAA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4"/>
              </w:rPr>
              <w:t>VAIHTOEHTO II</w:t>
            </w:r>
          </w:p>
        </w:tc>
      </w:tr>
      <w:tr w:rsidR="00792242" w14:paraId="2BA9A894" w14:textId="77777777">
        <w:trPr>
          <w:trHeight w:val="509"/>
        </w:trPr>
        <w:tc>
          <w:tcPr>
            <w:tcW w:w="417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6F6A09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4"/>
              </w:rPr>
              <w:lastRenderedPageBreak/>
              <w:t>Ennakkohuollon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ja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>korjaushuollon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kiinteä yhdistetty maksu on</w:t>
            </w:r>
          </w:p>
        </w:tc>
        <w:tc>
          <w:tcPr>
            <w:tcW w:w="229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4020A7" w14:textId="77777777" w:rsidR="00792242" w:rsidRDefault="00792242"/>
        </w:tc>
        <w:tc>
          <w:tcPr>
            <w:tcW w:w="41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F63F43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euroa/vuosi</w:t>
            </w:r>
          </w:p>
        </w:tc>
      </w:tr>
      <w:tr w:rsidR="00792242" w14:paraId="59818FB8" w14:textId="77777777">
        <w:trPr>
          <w:trHeight w:val="1018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AC4CD2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a) Yhdistetty maksu sisältää korvauksen sekä ennakko- että korjaushuollosta. Yhdistettyyn maksuun sisältyvät, ellei alempana b) kohdassa ole muuta mainittu, korvaus työstä, matka-ajasta, kuljetuksista, päivärahoista, varaosista ja kulutusosista, jotka toimittajan on hankittava sekä muusta Laitteistoon lisätystä materiaalista. Yhdistetyn maksun suoritukseen sovelletaan NU 15 kohdan 21 toista ja kolmatta kappaletta.</w:t>
            </w:r>
          </w:p>
        </w:tc>
      </w:tr>
      <w:tr w:rsidR="00792242" w14:paraId="4A22DF42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F1F8D2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Yhdistetty maksu suoritetaan etukäteen aina:</w:t>
            </w:r>
          </w:p>
        </w:tc>
      </w:tr>
      <w:tr w:rsidR="00792242" w14:paraId="1BB166D9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7B270A" w14:textId="77777777" w:rsidR="00792242" w:rsidRDefault="00792242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89158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neljännesvuosittain</w:t>
            </w:r>
          </w:p>
        </w:tc>
      </w:tr>
      <w:tr w:rsidR="00792242" w14:paraId="04256E6C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904CB7" w14:textId="77777777" w:rsidR="00792242" w:rsidRDefault="00792242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B67F70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792242" w14:paraId="377E77A9" w14:textId="77777777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971CD3" w14:textId="77777777" w:rsidR="00792242" w:rsidRDefault="00792242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C01EAF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vuosittain</w:t>
            </w:r>
          </w:p>
        </w:tc>
      </w:tr>
      <w:tr w:rsidR="00792242" w14:paraId="6842682A" w14:textId="77777777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1F701D" w14:textId="77777777" w:rsidR="00792242" w:rsidRDefault="00792242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BEE37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muuna tässä mainittuna ajankohtana</w:t>
            </w:r>
          </w:p>
        </w:tc>
      </w:tr>
      <w:tr w:rsidR="00792242" w14:paraId="5D76D785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1F794E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b) Poikkeuksena edellä 2 kohdassa mainittuun, yhdistettyyn maksuun eivät sisälly seuraavat kulut:</w:t>
            </w:r>
          </w:p>
        </w:tc>
      </w:tr>
      <w:tr w:rsidR="00792242" w14:paraId="03EFCA41" w14:textId="77777777">
        <w:trPr>
          <w:trHeight w:val="507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96A722" w14:textId="77777777" w:rsidR="00792242" w:rsidRDefault="00792242"/>
        </w:tc>
      </w:tr>
      <w:tr w:rsidR="00792242" w14:paraId="58F2BCDE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78CD3A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Kohdassa b lueteltujen kulujen veloitus tapahtuu toimittajan huoltoajankohtana soveltaman hinnaston perusteella.</w:t>
            </w:r>
          </w:p>
        </w:tc>
      </w:tr>
      <w:tr w:rsidR="00792242" w14:paraId="5B95CD12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20BBB2" w14:textId="77777777" w:rsidR="00792242" w:rsidRDefault="00792242"/>
        </w:tc>
      </w:tr>
      <w:tr w:rsidR="00792242" w14:paraId="56D3BA59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E1ED1D2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7 § Sopimuksen voimassaolo (NU 15 kohta 32)</w:t>
            </w:r>
          </w:p>
        </w:tc>
      </w:tr>
      <w:tr w:rsidR="00792242" w14:paraId="0842A174" w14:textId="77777777">
        <w:trPr>
          <w:trHeight w:val="510"/>
        </w:trPr>
        <w:tc>
          <w:tcPr>
            <w:tcW w:w="166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389BBB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Sopimus tulee voimaan</w:t>
            </w:r>
          </w:p>
        </w:tc>
        <w:tc>
          <w:tcPr>
            <w:tcW w:w="8981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0BEDAB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Päivämäärä</w:t>
            </w:r>
          </w:p>
        </w:tc>
      </w:tr>
      <w:tr w:rsidR="00792242" w14:paraId="7A40F07F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A5C5AD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Sopimuksen voimassaoloon ja sen jatkumiseen sekä irtisanomiseen sovelletaan NU 15 kohtaa 32, ellei muusta sovita.</w:t>
            </w:r>
          </w:p>
        </w:tc>
      </w:tr>
      <w:tr w:rsidR="00792242" w14:paraId="4D0C44AA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03CEC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NU 15 kohdasta 32 poiketen sovitaan seuraavaa:</w:t>
            </w:r>
          </w:p>
        </w:tc>
      </w:tr>
      <w:tr w:rsidR="00792242" w14:paraId="13CB595B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9C8D39" w14:textId="77777777" w:rsidR="00792242" w:rsidRDefault="00792242"/>
        </w:tc>
      </w:tr>
      <w:tr w:rsidR="00792242" w14:paraId="675E05EE" w14:textId="77777777">
        <w:trPr>
          <w:trHeight w:val="506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C17F8B" w14:textId="77777777" w:rsidR="00792242" w:rsidRDefault="00792242"/>
        </w:tc>
      </w:tr>
      <w:tr w:rsidR="00792242" w14:paraId="5575ADE9" w14:textId="77777777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28DDA2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8 § Muita määräyksiä</w:t>
            </w:r>
          </w:p>
        </w:tc>
      </w:tr>
      <w:tr w:rsidR="00792242" w14:paraId="0A4F7224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E48A43" w14:textId="77777777" w:rsidR="00792242" w:rsidRDefault="00792242"/>
        </w:tc>
      </w:tr>
      <w:tr w:rsidR="00792242" w14:paraId="50F40DEB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A52294" w14:textId="77777777" w:rsidR="00792242" w:rsidRDefault="00792242"/>
        </w:tc>
      </w:tr>
      <w:tr w:rsidR="00792242" w14:paraId="780DF955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29E8F7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t>9 § Muutokset ja lisäykset</w:t>
            </w:r>
          </w:p>
        </w:tc>
      </w:tr>
      <w:tr w:rsidR="00792242" w14:paraId="1C45FB3C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A52317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Muutokset ja lisäykset tähän sopimukseen on tehtävä kirjallisesti.</w:t>
            </w:r>
          </w:p>
        </w:tc>
      </w:tr>
      <w:tr w:rsidR="00792242" w14:paraId="1A79B029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72FE626" w14:textId="77777777" w:rsidR="00792242" w:rsidRDefault="004873B2">
            <w:r>
              <w:rPr>
                <w:rFonts w:ascii="Arial" w:eastAsia="Arial" w:hAnsi="Arial" w:cs="Arial"/>
                <w:b/>
                <w:color w:val="181717"/>
                <w:sz w:val="18"/>
              </w:rPr>
              <w:lastRenderedPageBreak/>
              <w:t>Allekirjoitukset</w:t>
            </w:r>
          </w:p>
        </w:tc>
      </w:tr>
      <w:tr w:rsidR="00792242" w14:paraId="4020F523" w14:textId="77777777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02194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Tätä sopimusta on tehty kaksi samansisältöistä kappaletta, kummallekin osapuolelle omansa.</w:t>
            </w:r>
          </w:p>
        </w:tc>
      </w:tr>
      <w:tr w:rsidR="00792242" w14:paraId="03EF0330" w14:textId="77777777">
        <w:trPr>
          <w:trHeight w:val="494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CF36BC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Paikka ja aika</w:t>
            </w:r>
          </w:p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65B09B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Paikka ja aika</w:t>
            </w:r>
          </w:p>
        </w:tc>
      </w:tr>
      <w:tr w:rsidR="00792242" w14:paraId="4F14C6B8" w14:textId="77777777">
        <w:trPr>
          <w:trHeight w:val="512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1D67B7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Toimittaja</w:t>
            </w:r>
          </w:p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1BA240" w14:textId="77777777" w:rsidR="00792242" w:rsidRDefault="004873B2">
            <w:r>
              <w:rPr>
                <w:rFonts w:ascii="Arial" w:eastAsia="Arial" w:hAnsi="Arial" w:cs="Arial"/>
                <w:color w:val="181717"/>
                <w:sz w:val="14"/>
              </w:rPr>
              <w:t>Tilaaja</w:t>
            </w:r>
          </w:p>
        </w:tc>
      </w:tr>
      <w:tr w:rsidR="00792242" w14:paraId="007DCDA8" w14:textId="77777777">
        <w:trPr>
          <w:trHeight w:val="512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0EA2D7" w14:textId="77777777" w:rsidR="00792242" w:rsidRDefault="00792242"/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D355C9" w14:textId="77777777" w:rsidR="00792242" w:rsidRDefault="00792242"/>
        </w:tc>
      </w:tr>
    </w:tbl>
    <w:p w14:paraId="1A81F0B1" w14:textId="77777777" w:rsidR="00F35405" w:rsidRDefault="00F35405"/>
    <w:sectPr w:rsidR="00F35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0" w:right="1440" w:bottom="871" w:left="1440" w:header="765" w:footer="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AAFBA" w14:textId="77777777" w:rsidR="00F35405" w:rsidRDefault="004873B2">
      <w:pPr>
        <w:spacing w:after="0" w:line="240" w:lineRule="auto"/>
      </w:pPr>
      <w:r>
        <w:separator/>
      </w:r>
    </w:p>
  </w:endnote>
  <w:endnote w:type="continuationSeparator" w:id="0">
    <w:p w14:paraId="56EE48EE" w14:textId="77777777" w:rsidR="00F35405" w:rsidRDefault="0048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DF42" w14:textId="77777777" w:rsidR="00792242" w:rsidRDefault="004873B2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713E" w14:textId="77777777" w:rsidR="00792242" w:rsidRDefault="004873B2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0C4A" w14:textId="77777777" w:rsidR="00792242" w:rsidRDefault="004873B2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8EB2C" w14:textId="77777777" w:rsidR="00F35405" w:rsidRDefault="004873B2">
      <w:pPr>
        <w:spacing w:after="0" w:line="240" w:lineRule="auto"/>
      </w:pPr>
      <w:r>
        <w:separator/>
      </w:r>
    </w:p>
  </w:footnote>
  <w:footnote w:type="continuationSeparator" w:id="0">
    <w:p w14:paraId="121FD38A" w14:textId="77777777" w:rsidR="00F35405" w:rsidRDefault="0048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73D8" w14:textId="77777777" w:rsidR="00792242" w:rsidRDefault="004873B2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15 mukainen HUOLTOSOPIMUS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1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fldSimple w:instr="NUMPAGES   \* MERGEFORMAT">
      <w:r>
        <w:rPr>
          <w:rFonts w:ascii="Arial" w:eastAsia="Arial" w:hAnsi="Arial" w:cs="Arial"/>
          <w:color w:val="181717"/>
          <w:sz w:val="24"/>
        </w:rPr>
        <w:t>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117C" w14:textId="77777777" w:rsidR="00792242" w:rsidRDefault="004873B2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15 mukainen HUOLTOSOPIMUS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4873B2">
      <w:rPr>
        <w:rFonts w:ascii="Arial" w:eastAsia="Arial" w:hAnsi="Arial" w:cs="Arial"/>
        <w:noProof/>
        <w:color w:val="181717"/>
        <w:sz w:val="24"/>
      </w:rPr>
      <w:t>6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fldSimple w:instr="NUMPAGES   \* MERGEFORMAT">
      <w:r w:rsidRPr="004873B2">
        <w:rPr>
          <w:rFonts w:ascii="Arial" w:eastAsia="Arial" w:hAnsi="Arial" w:cs="Arial"/>
          <w:noProof/>
          <w:color w:val="181717"/>
          <w:sz w:val="24"/>
        </w:rPr>
        <w:t>6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9D62" w14:textId="77777777" w:rsidR="00792242" w:rsidRDefault="004873B2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15 mukainen HUOLTOSOPIMUS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1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fldSimple w:instr="NUMPAGES   \* MERGEFORMAT">
      <w:r>
        <w:rPr>
          <w:rFonts w:ascii="Arial" w:eastAsia="Arial" w:hAnsi="Arial" w:cs="Arial"/>
          <w:color w:val="181717"/>
          <w:sz w:val="24"/>
        </w:rPr>
        <w:t>4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42"/>
    <w:rsid w:val="000E0FC1"/>
    <w:rsid w:val="004873B2"/>
    <w:rsid w:val="00792242"/>
    <w:rsid w:val="00AD3FA2"/>
    <w:rsid w:val="00BB4620"/>
    <w:rsid w:val="00F35405"/>
    <w:rsid w:val="0998D25C"/>
    <w:rsid w:val="2AD2C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20E"/>
  <w15:docId w15:val="{7B6C1CBF-FE9A-4CB0-A9B4-0857CAB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a5c4f9c2-84a2-48d3-9942-8e0fea0a10bc">Valmis tuotantoon</TILA>
    <TaxCatchAll xmlns="31fc0bb4-b62d-4044-8569-b8da76fe5ed6" xsi:nil="true"/>
    <VALIKKO xmlns="a5c4f9c2-84a2-48d3-9942-8e0fea0a10bc">Valmis tuotantoon</VALIKKO>
    <TESTI xmlns="a5c4f9c2-84a2-48d3-9942-8e0fea0a10bc" xsi:nil="true"/>
    <lcf76f155ced4ddcb4097134ff3c332f xmlns="a5c4f9c2-84a2-48d3-9942-8e0fea0a10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A672DBA335C34DBBA9A53594FD77F6" ma:contentTypeVersion="21" ma:contentTypeDescription="Luo uusi asiakirja." ma:contentTypeScope="" ma:versionID="50df0ab3ccb9ab81b88228091b483a33">
  <xsd:schema xmlns:xsd="http://www.w3.org/2001/XMLSchema" xmlns:xs="http://www.w3.org/2001/XMLSchema" xmlns:p="http://schemas.microsoft.com/office/2006/metadata/properties" xmlns:ns2="a5c4f9c2-84a2-48d3-9942-8e0fea0a10bc" xmlns:ns3="31fc0bb4-b62d-4044-8569-b8da76fe5ed6" targetNamespace="http://schemas.microsoft.com/office/2006/metadata/properties" ma:root="true" ma:fieldsID="13df9858320c6de0056bcefcae45e1fc" ns2:_="" ns3:_="">
    <xsd:import namespace="a5c4f9c2-84a2-48d3-9942-8e0fea0a10bc"/>
    <xsd:import namespace="31fc0bb4-b62d-4044-8569-b8da76fe5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LA" minOccurs="0"/>
                <xsd:element ref="ns2:VALIKKO"/>
                <xsd:element ref="ns2:TEST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f9c2-84a2-48d3-9942-8e0fea0a1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LA" ma:index="20" nillable="true" ma:displayName="TILA" ma:default="Valmis tuotantoon" ma:internalName="TILA">
      <xsd:simpleType>
        <xsd:restriction base="dms:Unknown">
          <xsd:enumeration value="Valmis tuotantoon"/>
          <xsd:enumeration value="Valmis varastoon"/>
          <xsd:enumeration value="Valmis myyntiin"/>
        </xsd:restriction>
      </xsd:simpleType>
    </xsd:element>
    <xsd:element name="VALIKKO" ma:index="21" ma:displayName="VALIKKO" ma:default="Valmis tuotantoon" ma:format="RadioButtons" ma:internalName="VALIKKO">
      <xsd:simpleType>
        <xsd:restriction base="dms:Choice">
          <xsd:enumeration value="Valmis tuotantoon"/>
          <xsd:enumeration value="Valmis varastoon"/>
          <xsd:enumeration value="Valmis kuljetukseen"/>
        </xsd:restriction>
      </xsd:simpleType>
    </xsd:element>
    <xsd:element name="TESTI" ma:index="22" nillable="true" ma:displayName="TESTI" ma:format="Dropdown" ma:internalName="TESTI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Kuvien tunnisteet" ma:readOnly="false" ma:fieldId="{5cf76f15-5ced-4ddc-b409-7134ff3c332f}" ma:taxonomyMulti="true" ma:sspId="f83a129e-02f3-4c10-aeed-b048f014e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0bb4-b62d-4044-8569-b8da76fe5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8be328-2b11-42ab-bbf6-c04d162c9b50}" ma:internalName="TaxCatchAll" ma:showField="CatchAllData" ma:web="31fc0bb4-b62d-4044-8569-b8da76fe5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92369-1B95-497B-8D68-D0C1C05F5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92FCB-6951-4084-B843-F7D862395AD6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5c4f9c2-84a2-48d3-9942-8e0fea0a10bc"/>
    <ds:schemaRef ds:uri="http://purl.org/dc/dcmitype/"/>
    <ds:schemaRef ds:uri="http://purl.org/dc/elements/1.1/"/>
    <ds:schemaRef ds:uri="31fc0bb4-b62d-4044-8569-b8da76fe5ed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CEEADE-64D0-4EDC-AFED-FB07028F0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4f9c2-84a2-48d3-9942-8e0fea0a10bc"/>
    <ds:schemaRef ds:uri="31fc0bb4-b62d-4044-8569-b8da76fe5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Kaski Kristiina</dc:creator>
  <cp:keywords/>
  <cp:lastModifiedBy>Kaski Kristiina</cp:lastModifiedBy>
  <cp:revision>2</cp:revision>
  <dcterms:created xsi:type="dcterms:W3CDTF">2024-11-19T12:55:00Z</dcterms:created>
  <dcterms:modified xsi:type="dcterms:W3CDTF">2024-11-19T12:55:00Z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0x010100EDA672DBA335C34DBBA9A53594FD77F6</vt:lpwstr>
  </property>
  <property fmtid="{D5CDD505-2E9C-101B-9397-08002B2CF9AE}" pid="3" name="TyoryhmanNimi">
    <vt:lpwstr>Teknova</vt:lpwstr>
  </property>
  <property fmtid="{D5CDD505-2E9C-101B-9397-08002B2CF9AE}" pid="4" name="MediaServiceImageTags">
    <vt:lpwstr/>
  </property>
</Properties>
</file>